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186" w:rsidRPr="00FC7A46" w:rsidRDefault="003B749F" w:rsidP="00FC7A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FC7A46">
        <w:rPr>
          <w:rFonts w:ascii="Times New Roman" w:hAnsi="Times New Roman" w:cs="Times New Roman"/>
          <w:b/>
          <w:bCs/>
          <w:sz w:val="28"/>
        </w:rPr>
        <w:t>Сравнительная таблица</w:t>
      </w:r>
      <w:r w:rsidR="00FE5186" w:rsidRPr="00FC7A46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FC7A46" w:rsidRDefault="00FE5186" w:rsidP="00FC7A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FC7A46">
        <w:rPr>
          <w:rFonts w:ascii="Times New Roman" w:hAnsi="Times New Roman" w:cs="Times New Roman"/>
          <w:b/>
          <w:bCs/>
          <w:sz w:val="28"/>
        </w:rPr>
        <w:t xml:space="preserve">к проекту постановления Правительства Кыргызской Республики </w:t>
      </w:r>
    </w:p>
    <w:p w:rsidR="00FC7A46" w:rsidRPr="00FC7A46" w:rsidRDefault="00FE5186" w:rsidP="00FC7A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FC7A46">
        <w:rPr>
          <w:rFonts w:ascii="Times New Roman" w:hAnsi="Times New Roman" w:cs="Times New Roman"/>
          <w:b/>
          <w:bCs/>
          <w:sz w:val="28"/>
        </w:rPr>
        <w:t>«</w:t>
      </w:r>
      <w:r w:rsidR="00FC7A46" w:rsidRPr="00FC7A46">
        <w:rPr>
          <w:rFonts w:ascii="Times New Roman" w:hAnsi="Times New Roman" w:cs="Times New Roman"/>
          <w:b/>
          <w:bCs/>
          <w:sz w:val="28"/>
        </w:rPr>
        <w:t>О внесении изменений в некоторые решения Правительства Кыргызской Республики</w:t>
      </w:r>
    </w:p>
    <w:p w:rsidR="003B749F" w:rsidRPr="00FC7A46" w:rsidRDefault="00FC7A46" w:rsidP="00FC7A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FC7A46">
        <w:rPr>
          <w:rFonts w:ascii="Times New Roman" w:hAnsi="Times New Roman" w:cs="Times New Roman"/>
          <w:b/>
          <w:bCs/>
          <w:sz w:val="28"/>
        </w:rPr>
        <w:t>по вопросам маркировки товаров средствами идентификации</w:t>
      </w:r>
      <w:r w:rsidR="00FE5186" w:rsidRPr="00FC7A46">
        <w:rPr>
          <w:rFonts w:ascii="Times New Roman" w:hAnsi="Times New Roman" w:cs="Times New Roman"/>
          <w:b/>
          <w:bCs/>
          <w:sz w:val="28"/>
        </w:rPr>
        <w:t>»</w:t>
      </w:r>
    </w:p>
    <w:p w:rsidR="00FC7A46" w:rsidRPr="003B749F" w:rsidRDefault="00FC7A46" w:rsidP="00FC7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5403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7989"/>
        <w:gridCol w:w="7989"/>
      </w:tblGrid>
      <w:tr w:rsidR="00FC7A46" w:rsidRPr="003B749F" w:rsidTr="00EB542C">
        <w:tc>
          <w:tcPr>
            <w:tcW w:w="2500" w:type="pct"/>
          </w:tcPr>
          <w:p w:rsidR="00FC7A46" w:rsidRPr="00FC7A46" w:rsidRDefault="00FC7A46" w:rsidP="003B74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FC7A46">
              <w:rPr>
                <w:rFonts w:ascii="Times New Roman" w:hAnsi="Times New Roman" w:cs="Times New Roman"/>
                <w:b/>
                <w:bCs/>
                <w:sz w:val="28"/>
              </w:rPr>
              <w:t>Действующая редакция</w:t>
            </w:r>
          </w:p>
        </w:tc>
        <w:tc>
          <w:tcPr>
            <w:tcW w:w="2500" w:type="pct"/>
          </w:tcPr>
          <w:p w:rsidR="00FC7A46" w:rsidRPr="00FC7A46" w:rsidRDefault="00FC7A46" w:rsidP="003B749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FC7A46">
              <w:rPr>
                <w:rFonts w:ascii="Times New Roman" w:hAnsi="Times New Roman" w:cs="Times New Roman"/>
                <w:b/>
                <w:bCs/>
                <w:sz w:val="28"/>
              </w:rPr>
              <w:t>Предлагаемые изменения</w:t>
            </w:r>
          </w:p>
        </w:tc>
      </w:tr>
      <w:tr w:rsidR="00A625C1" w:rsidRPr="003B749F" w:rsidTr="00EB542C">
        <w:trPr>
          <w:trHeight w:val="802"/>
        </w:trPr>
        <w:tc>
          <w:tcPr>
            <w:tcW w:w="5000" w:type="pct"/>
            <w:gridSpan w:val="2"/>
          </w:tcPr>
          <w:p w:rsidR="00A625C1" w:rsidRPr="00FC7A46" w:rsidRDefault="00A625C1" w:rsidP="009506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FC7A46">
              <w:rPr>
                <w:rFonts w:ascii="Times New Roman" w:hAnsi="Times New Roman" w:cs="Times New Roman"/>
                <w:b/>
                <w:bCs/>
                <w:sz w:val="28"/>
              </w:rPr>
              <w:t>Постановление Правительства Кыргызской Республики «О порядке маркировки отдельных товаров средствами цифровой идентификации в Кыргызской Республике»</w:t>
            </w:r>
            <w:r w:rsidR="00950666" w:rsidRPr="00FC7A46">
              <w:rPr>
                <w:rFonts w:ascii="Times New Roman" w:hAnsi="Times New Roman" w:cs="Times New Roman"/>
                <w:b/>
                <w:bCs/>
                <w:sz w:val="28"/>
              </w:rPr>
              <w:t xml:space="preserve"> от 17 октября 2019 года № 554</w:t>
            </w:r>
          </w:p>
        </w:tc>
      </w:tr>
      <w:tr w:rsidR="00FC7A46" w:rsidRPr="003B749F" w:rsidTr="00EB542C">
        <w:trPr>
          <w:trHeight w:val="4390"/>
        </w:trPr>
        <w:tc>
          <w:tcPr>
            <w:tcW w:w="2500" w:type="pct"/>
          </w:tcPr>
          <w:p w:rsidR="00FC7A46" w:rsidRPr="00FC7A46" w:rsidRDefault="00FC7A46" w:rsidP="003B749F">
            <w:pPr>
              <w:jc w:val="right"/>
              <w:rPr>
                <w:rStyle w:val="2"/>
                <w:rFonts w:eastAsiaTheme="minorHAnsi"/>
                <w:szCs w:val="22"/>
              </w:rPr>
            </w:pPr>
            <w:r w:rsidRPr="00FC7A46">
              <w:rPr>
                <w:rStyle w:val="2"/>
                <w:rFonts w:eastAsiaTheme="minorHAnsi"/>
                <w:szCs w:val="22"/>
              </w:rPr>
              <w:t>Приложение 2</w:t>
            </w:r>
          </w:p>
          <w:p w:rsidR="00FC7A46" w:rsidRPr="00FC7A46" w:rsidRDefault="00FC7A46" w:rsidP="003B749F">
            <w:pPr>
              <w:jc w:val="right"/>
              <w:rPr>
                <w:rStyle w:val="2"/>
                <w:rFonts w:eastAsiaTheme="minorHAnsi"/>
                <w:szCs w:val="22"/>
              </w:rPr>
            </w:pPr>
          </w:p>
          <w:p w:rsidR="00FC7A46" w:rsidRPr="00FC7A46" w:rsidRDefault="00FC7A46" w:rsidP="003B749F">
            <w:pPr>
              <w:jc w:val="center"/>
              <w:rPr>
                <w:rStyle w:val="1"/>
                <w:rFonts w:eastAsiaTheme="minorHAnsi"/>
                <w:szCs w:val="22"/>
              </w:rPr>
            </w:pPr>
            <w:r w:rsidRPr="00FC7A46">
              <w:rPr>
                <w:rStyle w:val="1"/>
                <w:rFonts w:eastAsiaTheme="minorHAnsi"/>
                <w:szCs w:val="22"/>
              </w:rPr>
              <w:t xml:space="preserve">Перечень </w:t>
            </w:r>
          </w:p>
          <w:p w:rsidR="00FC7A46" w:rsidRPr="00FC7A46" w:rsidRDefault="00FC7A46" w:rsidP="003B749F">
            <w:pPr>
              <w:jc w:val="center"/>
              <w:rPr>
                <w:rStyle w:val="2"/>
                <w:rFonts w:eastAsiaTheme="minorHAnsi"/>
                <w:b/>
                <w:szCs w:val="22"/>
              </w:rPr>
            </w:pPr>
            <w:r w:rsidRPr="00FC7A46">
              <w:rPr>
                <w:rStyle w:val="1"/>
                <w:rFonts w:eastAsiaTheme="minorHAnsi"/>
                <w:szCs w:val="22"/>
              </w:rPr>
              <w:t>производимых или импортируемых/ввозимых и реализуемых отдельных видов товаров, подлежащих обязательной маркировке средствами цифровой идентификации на территории Кыргызской Республики, и сроки введения обязательной маркировки</w:t>
            </w:r>
          </w:p>
          <w:p w:rsidR="00FC7A46" w:rsidRPr="003B749F" w:rsidRDefault="00FC7A46" w:rsidP="003B749F">
            <w:pPr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  <w:tbl>
            <w:tblPr>
              <w:tblW w:w="5000" w:type="pc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6"/>
              <w:gridCol w:w="2060"/>
              <w:gridCol w:w="1335"/>
              <w:gridCol w:w="1214"/>
              <w:gridCol w:w="2788"/>
            </w:tblGrid>
            <w:tr w:rsidR="00FC7A46" w:rsidRPr="003B749F" w:rsidTr="00EB542C">
              <w:trPr>
                <w:trHeight w:hRule="exact" w:val="909"/>
              </w:trPr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FC7A46" w:rsidRPr="00B418E6" w:rsidRDefault="00FC7A46" w:rsidP="003B74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B418E6"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  <w:t>№</w:t>
                  </w:r>
                </w:p>
                <w:p w:rsidR="00FC7A46" w:rsidRPr="00B418E6" w:rsidRDefault="00FC7A46" w:rsidP="003B749F">
                  <w:pPr>
                    <w:tabs>
                      <w:tab w:val="center" w:pos="201"/>
                    </w:tabs>
                    <w:spacing w:after="0" w:line="240" w:lineRule="auto"/>
                    <w:rPr>
                      <w:rFonts w:ascii="Times New Roman" w:hAnsi="Times New Roman" w:cs="Times New Roman"/>
                      <w:strike/>
                    </w:rPr>
                  </w:pPr>
                </w:p>
              </w:tc>
              <w:tc>
                <w:tcPr>
                  <w:tcW w:w="1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B418E6" w:rsidRDefault="00FC7A46" w:rsidP="003B749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B418E6">
                    <w:rPr>
                      <w:rStyle w:val="20"/>
                      <w:rFonts w:eastAsia="Arial Unicode MS"/>
                      <w:strike/>
                      <w:sz w:val="22"/>
                      <w:szCs w:val="22"/>
                    </w:rPr>
                    <w:t>Виды товаров</w:t>
                  </w:r>
                </w:p>
              </w:tc>
              <w:tc>
                <w:tcPr>
                  <w:tcW w:w="8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B418E6" w:rsidRDefault="00FC7A46" w:rsidP="003B749F">
                  <w:pPr>
                    <w:spacing w:after="0" w:line="240" w:lineRule="auto"/>
                    <w:jc w:val="center"/>
                    <w:rPr>
                      <w:rStyle w:val="20"/>
                      <w:rFonts w:eastAsia="Arial Unicode MS"/>
                      <w:strike/>
                      <w:sz w:val="22"/>
                      <w:szCs w:val="22"/>
                    </w:rPr>
                  </w:pPr>
                  <w:r w:rsidRPr="00B418E6">
                    <w:rPr>
                      <w:rStyle w:val="20"/>
                      <w:rFonts w:eastAsia="Arial Unicode MS"/>
                      <w:strike/>
                      <w:sz w:val="22"/>
                      <w:szCs w:val="22"/>
                    </w:rPr>
                    <w:t>Код ТН ВЭД ЕАЭС</w:t>
                  </w:r>
                </w:p>
              </w:tc>
              <w:tc>
                <w:tcPr>
                  <w:tcW w:w="7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B418E6" w:rsidRDefault="00FC7A46" w:rsidP="003B749F">
                  <w:pPr>
                    <w:spacing w:after="0" w:line="240" w:lineRule="auto"/>
                    <w:jc w:val="center"/>
                    <w:rPr>
                      <w:rStyle w:val="20"/>
                      <w:rFonts w:eastAsia="Arial Unicode MS"/>
                      <w:strike/>
                      <w:sz w:val="22"/>
                      <w:szCs w:val="22"/>
                    </w:rPr>
                  </w:pPr>
                  <w:r w:rsidRPr="00B418E6">
                    <w:rPr>
                      <w:rStyle w:val="20"/>
                      <w:rFonts w:eastAsia="Arial Unicode MS"/>
                      <w:strike/>
                      <w:sz w:val="22"/>
                      <w:szCs w:val="22"/>
                    </w:rPr>
                    <w:t>Сроки введения маркировки</w:t>
                  </w:r>
                </w:p>
              </w:tc>
              <w:tc>
                <w:tcPr>
                  <w:tcW w:w="1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B418E6" w:rsidRDefault="00FC7A46" w:rsidP="003B749F">
                  <w:pPr>
                    <w:spacing w:after="0" w:line="240" w:lineRule="auto"/>
                    <w:jc w:val="center"/>
                    <w:rPr>
                      <w:rStyle w:val="20"/>
                      <w:rFonts w:eastAsia="Arial Unicode MS"/>
                      <w:strike/>
                      <w:sz w:val="22"/>
                      <w:szCs w:val="22"/>
                    </w:rPr>
                  </w:pPr>
                  <w:r w:rsidRPr="00B418E6">
                    <w:rPr>
                      <w:rStyle w:val="20"/>
                      <w:rFonts w:eastAsia="Arial Unicode MS"/>
                      <w:strike/>
                      <w:sz w:val="22"/>
                      <w:szCs w:val="22"/>
                    </w:rPr>
                    <w:t>Примечание</w:t>
                  </w:r>
                </w:p>
              </w:tc>
            </w:tr>
            <w:tr w:rsidR="00FC7A46" w:rsidRPr="003B749F" w:rsidTr="00EB542C">
              <w:trPr>
                <w:trHeight w:hRule="exact" w:val="1505"/>
              </w:trPr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C7A46" w:rsidRPr="00B418E6" w:rsidRDefault="00915049" w:rsidP="003B749F">
                  <w:pPr>
                    <w:spacing w:after="0" w:line="240" w:lineRule="auto"/>
                    <w:ind w:hanging="25"/>
                    <w:rPr>
                      <w:rStyle w:val="213pt"/>
                      <w:rFonts w:eastAsia="Arial Unicode MS"/>
                      <w:strike/>
                      <w:sz w:val="22"/>
                      <w:szCs w:val="22"/>
                    </w:rPr>
                  </w:pPr>
                  <w:r>
                    <w:rPr>
                      <w:rStyle w:val="213pt"/>
                      <w:rFonts w:eastAsia="Arial Unicode MS"/>
                      <w:strike/>
                      <w:sz w:val="22"/>
                      <w:szCs w:val="22"/>
                    </w:rPr>
                    <w:t xml:space="preserve"> </w:t>
                  </w:r>
                  <w:r w:rsidR="00FC7A46" w:rsidRPr="00B418E6">
                    <w:rPr>
                      <w:rStyle w:val="213pt"/>
                      <w:rFonts w:eastAsia="Arial Unicode MS"/>
                      <w:strike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1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B418E6" w:rsidRDefault="00FC7A46" w:rsidP="003B749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B418E6">
                    <w:rPr>
                      <w:rFonts w:ascii="Times New Roman" w:hAnsi="Times New Roman" w:cs="Times New Roman"/>
                      <w:strike/>
                    </w:rPr>
                    <w:t>Алкогольная продукция</w:t>
                  </w:r>
                </w:p>
              </w:tc>
              <w:tc>
                <w:tcPr>
                  <w:tcW w:w="8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B418E6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</w:pPr>
                  <w:r w:rsidRPr="00B418E6"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  <w:t>2204</w:t>
                  </w:r>
                </w:p>
                <w:p w:rsidR="00FC7A46" w:rsidRPr="00B418E6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</w:pPr>
                  <w:r w:rsidRPr="00B418E6"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  <w:t>2205</w:t>
                  </w:r>
                </w:p>
                <w:p w:rsidR="00FC7A46" w:rsidRPr="00B418E6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</w:pPr>
                  <w:r w:rsidRPr="00B418E6"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  <w:t>2206</w:t>
                  </w:r>
                </w:p>
                <w:p w:rsidR="00FC7A46" w:rsidRPr="00B418E6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</w:pPr>
                  <w:r w:rsidRPr="00B418E6"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  <w:t>2207</w:t>
                  </w:r>
                </w:p>
                <w:p w:rsidR="00FC7A46" w:rsidRPr="00B418E6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</w:pPr>
                  <w:r w:rsidRPr="00B418E6"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  <w:t>2208</w:t>
                  </w:r>
                </w:p>
                <w:p w:rsidR="00FC7A46" w:rsidRPr="00B418E6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78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B418E6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</w:pPr>
                  <w:r w:rsidRPr="00B418E6"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  <w:t>1 июля 2020 года</w:t>
                  </w:r>
                </w:p>
              </w:tc>
              <w:tc>
                <w:tcPr>
                  <w:tcW w:w="179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B418E6" w:rsidRDefault="00FC7A46" w:rsidP="003B749F">
                  <w:pPr>
                    <w:spacing w:after="0" w:line="240" w:lineRule="auto"/>
                    <w:rPr>
                      <w:rStyle w:val="2"/>
                      <w:rFonts w:eastAsia="CordiaUPC"/>
                      <w:strike/>
                      <w:sz w:val="22"/>
                      <w:szCs w:val="22"/>
                      <w:lang w:val="ky-KG"/>
                    </w:rPr>
                  </w:pPr>
                  <w:r w:rsidRPr="00B418E6"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  <w:t>До 1 января 2021 года следует провести маркировку остатков товаров, маркируемых акцизными марками</w:t>
                  </w:r>
                </w:p>
              </w:tc>
            </w:tr>
            <w:tr w:rsidR="00FC7A46" w:rsidRPr="003B749F" w:rsidTr="00EB542C">
              <w:trPr>
                <w:trHeight w:hRule="exact" w:val="1250"/>
              </w:trPr>
              <w:tc>
                <w:tcPr>
                  <w:tcW w:w="23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C7A46" w:rsidRPr="00915049" w:rsidRDefault="00915049" w:rsidP="003B749F">
                  <w:pPr>
                    <w:spacing w:after="0" w:line="240" w:lineRule="auto"/>
                    <w:rPr>
                      <w:rStyle w:val="213pt"/>
                      <w:rFonts w:eastAsia="Arial Unicode MS"/>
                      <w:strike/>
                      <w:sz w:val="22"/>
                      <w:szCs w:val="22"/>
                    </w:rPr>
                  </w:pPr>
                  <w:r w:rsidRPr="00915049">
                    <w:rPr>
                      <w:rStyle w:val="213pt"/>
                      <w:rFonts w:eastAsia="Arial Unicode MS"/>
                      <w:strike/>
                      <w:sz w:val="22"/>
                      <w:szCs w:val="22"/>
                    </w:rPr>
                    <w:t xml:space="preserve"> </w:t>
                  </w:r>
                  <w:r w:rsidR="00FC7A46" w:rsidRPr="00915049">
                    <w:rPr>
                      <w:rStyle w:val="213pt"/>
                      <w:rFonts w:eastAsia="Arial Unicode MS"/>
                      <w:strike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1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915049" w:rsidRDefault="00FC7A46" w:rsidP="003B749F">
                  <w:pPr>
                    <w:spacing w:after="0" w:line="240" w:lineRule="auto"/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</w:pPr>
                  <w:r w:rsidRPr="00915049"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  <w:t>Сигареты (с фильтром, без фильтра)</w:t>
                  </w:r>
                </w:p>
              </w:tc>
              <w:tc>
                <w:tcPr>
                  <w:tcW w:w="8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915049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</w:pPr>
                  <w:r w:rsidRPr="00915049"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  <w:t>2402</w:t>
                  </w:r>
                </w:p>
                <w:p w:rsidR="00FC7A46" w:rsidRPr="00915049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trike/>
                      <w:sz w:val="22"/>
                      <w:szCs w:val="22"/>
                    </w:rPr>
                  </w:pPr>
                </w:p>
              </w:tc>
              <w:tc>
                <w:tcPr>
                  <w:tcW w:w="78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3B749F" w:rsidRDefault="00FC7A46" w:rsidP="003B749F">
                  <w:pPr>
                    <w:spacing w:after="0" w:line="240" w:lineRule="auto"/>
                    <w:jc w:val="center"/>
                    <w:rPr>
                      <w:rStyle w:val="2"/>
                      <w:rFonts w:eastAsia="CordiaUPC"/>
                      <w:sz w:val="22"/>
                      <w:szCs w:val="22"/>
                    </w:rPr>
                  </w:pPr>
                </w:p>
              </w:tc>
              <w:tc>
                <w:tcPr>
                  <w:tcW w:w="179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FC7A46" w:rsidRPr="003B749F" w:rsidRDefault="00FC7A46" w:rsidP="003B749F">
                  <w:pPr>
                    <w:spacing w:after="0" w:line="240" w:lineRule="auto"/>
                    <w:ind w:firstLine="413"/>
                    <w:rPr>
                      <w:rStyle w:val="2"/>
                      <w:rFonts w:eastAsia="CordiaUPC"/>
                      <w:sz w:val="22"/>
                      <w:szCs w:val="22"/>
                    </w:rPr>
                  </w:pPr>
                </w:p>
              </w:tc>
            </w:tr>
          </w:tbl>
          <w:p w:rsidR="00FC7A46" w:rsidRPr="003B749F" w:rsidRDefault="00FC7A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0" w:type="pct"/>
          </w:tcPr>
          <w:p w:rsidR="00FC7A46" w:rsidRPr="00FC7A46" w:rsidRDefault="00FC7A46" w:rsidP="003B749F">
            <w:pPr>
              <w:ind w:right="20"/>
              <w:jc w:val="right"/>
              <w:rPr>
                <w:rStyle w:val="3"/>
                <w:rFonts w:eastAsiaTheme="minorHAnsi"/>
                <w:b w:val="0"/>
                <w:bCs w:val="0"/>
                <w:szCs w:val="22"/>
              </w:rPr>
            </w:pPr>
            <w:r w:rsidRPr="00FC7A46">
              <w:rPr>
                <w:rStyle w:val="3"/>
                <w:rFonts w:eastAsiaTheme="minorHAnsi"/>
                <w:b w:val="0"/>
                <w:bCs w:val="0"/>
                <w:szCs w:val="22"/>
              </w:rPr>
              <w:t>Приложение 2</w:t>
            </w:r>
          </w:p>
          <w:p w:rsidR="00FC7A46" w:rsidRPr="00FC7A46" w:rsidRDefault="00FC7A46" w:rsidP="003B749F">
            <w:pPr>
              <w:ind w:right="20"/>
              <w:jc w:val="both"/>
              <w:rPr>
                <w:rStyle w:val="3"/>
                <w:rFonts w:eastAsiaTheme="minorHAnsi"/>
                <w:b w:val="0"/>
                <w:bCs w:val="0"/>
                <w:szCs w:val="22"/>
              </w:rPr>
            </w:pPr>
          </w:p>
          <w:p w:rsidR="00FC7A46" w:rsidRPr="00FC7A46" w:rsidRDefault="00FC7A46" w:rsidP="003B749F">
            <w:pPr>
              <w:ind w:left="360"/>
              <w:jc w:val="center"/>
              <w:rPr>
                <w:rStyle w:val="1"/>
                <w:rFonts w:eastAsiaTheme="minorHAnsi"/>
                <w:szCs w:val="22"/>
              </w:rPr>
            </w:pPr>
            <w:r w:rsidRPr="00FC7A46">
              <w:rPr>
                <w:rStyle w:val="1"/>
                <w:rFonts w:eastAsiaTheme="minorHAnsi"/>
                <w:szCs w:val="22"/>
              </w:rPr>
              <w:t>Перечень</w:t>
            </w:r>
          </w:p>
          <w:p w:rsidR="00FC7A46" w:rsidRPr="00FC7A46" w:rsidRDefault="00FC7A46" w:rsidP="003B749F">
            <w:pPr>
              <w:jc w:val="center"/>
              <w:rPr>
                <w:rStyle w:val="2"/>
                <w:rFonts w:eastAsiaTheme="minorHAnsi"/>
                <w:b/>
                <w:szCs w:val="22"/>
              </w:rPr>
            </w:pPr>
            <w:r w:rsidRPr="00FC7A46">
              <w:rPr>
                <w:rStyle w:val="1"/>
                <w:rFonts w:eastAsiaTheme="minorHAnsi"/>
                <w:szCs w:val="22"/>
              </w:rPr>
              <w:t>производимых или импортируемых/ввозимых и реализуемых отдельных видов товаров, подлежащих обязательной маркировке средствами цифровой идентификации на территории Кыргызской Республики, и сроки введения обязательной маркировки</w:t>
            </w:r>
          </w:p>
          <w:p w:rsidR="00FC7A46" w:rsidRPr="003B749F" w:rsidRDefault="00FC7A46" w:rsidP="003B749F">
            <w:pPr>
              <w:pStyle w:val="a4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  <w:tbl>
            <w:tblPr>
              <w:tblStyle w:val="a3"/>
              <w:tblW w:w="7612" w:type="dxa"/>
              <w:tblLayout w:type="fixed"/>
              <w:tblLook w:val="04A0" w:firstRow="1" w:lastRow="0" w:firstColumn="1" w:lastColumn="0" w:noHBand="0" w:noVBand="1"/>
            </w:tblPr>
            <w:tblGrid>
              <w:gridCol w:w="382"/>
              <w:gridCol w:w="1843"/>
              <w:gridCol w:w="2268"/>
              <w:gridCol w:w="1276"/>
              <w:gridCol w:w="1843"/>
            </w:tblGrid>
            <w:tr w:rsidR="00EB542C" w:rsidTr="00820672">
              <w:tc>
                <w:tcPr>
                  <w:tcW w:w="382" w:type="dxa"/>
                </w:tcPr>
                <w:p w:rsidR="00EB542C" w:rsidRPr="00EB542C" w:rsidRDefault="00EB542C" w:rsidP="00EB542C">
                  <w:pPr>
                    <w:jc w:val="center"/>
                    <w:rPr>
                      <w:rStyle w:val="2"/>
                      <w:rFonts w:eastAsia="CordiaUPC"/>
                      <w:b/>
                      <w:sz w:val="22"/>
                      <w:szCs w:val="22"/>
                    </w:rPr>
                  </w:pPr>
                </w:p>
                <w:p w:rsidR="00EB542C" w:rsidRPr="00EB542C" w:rsidRDefault="00EB542C" w:rsidP="00EB542C">
                  <w:pPr>
                    <w:ind w:left="-113"/>
                    <w:jc w:val="center"/>
                    <w:rPr>
                      <w:b/>
                    </w:rPr>
                  </w:pPr>
                  <w:r w:rsidRPr="00EB542C">
                    <w:rPr>
                      <w:rStyle w:val="2"/>
                      <w:rFonts w:eastAsia="CordiaUPC"/>
                      <w:b/>
                      <w:sz w:val="22"/>
                      <w:szCs w:val="22"/>
                    </w:rPr>
                    <w:t>№</w:t>
                  </w:r>
                  <w:r w:rsidRPr="00EB542C">
                    <w:rPr>
                      <w:rStyle w:val="20"/>
                      <w:rFonts w:eastAsia="Arial Unicode MS"/>
                      <w:sz w:val="22"/>
                      <w:szCs w:val="22"/>
                    </w:rPr>
                    <w:t>п/п</w:t>
                  </w:r>
                </w:p>
              </w:tc>
              <w:tc>
                <w:tcPr>
                  <w:tcW w:w="1843" w:type="dxa"/>
                </w:tcPr>
                <w:p w:rsidR="00EB542C" w:rsidRPr="00EB542C" w:rsidRDefault="00EB542C" w:rsidP="00EB542C">
                  <w:pPr>
                    <w:jc w:val="center"/>
                    <w:rPr>
                      <w:rStyle w:val="20"/>
                      <w:rFonts w:eastAsia="Arial Unicode MS"/>
                      <w:sz w:val="22"/>
                      <w:szCs w:val="22"/>
                    </w:rPr>
                  </w:pPr>
                </w:p>
                <w:p w:rsidR="00EB542C" w:rsidRPr="00EB542C" w:rsidRDefault="00EB542C" w:rsidP="00EB542C">
                  <w:pPr>
                    <w:jc w:val="center"/>
                    <w:rPr>
                      <w:rStyle w:val="20"/>
                      <w:rFonts w:eastAsia="Arial Unicode MS"/>
                      <w:sz w:val="22"/>
                      <w:szCs w:val="22"/>
                    </w:rPr>
                  </w:pPr>
                </w:p>
                <w:p w:rsidR="00EB542C" w:rsidRPr="00EB542C" w:rsidRDefault="00EB542C" w:rsidP="00EB542C">
                  <w:pPr>
                    <w:jc w:val="center"/>
                  </w:pPr>
                  <w:r w:rsidRPr="00EB542C">
                    <w:rPr>
                      <w:rStyle w:val="20"/>
                      <w:rFonts w:eastAsia="Arial Unicode MS"/>
                      <w:sz w:val="22"/>
                      <w:szCs w:val="22"/>
                    </w:rPr>
                    <w:t>Наименование товаров</w:t>
                  </w:r>
                </w:p>
              </w:tc>
              <w:tc>
                <w:tcPr>
                  <w:tcW w:w="2268" w:type="dxa"/>
                </w:tcPr>
                <w:p w:rsidR="00EB542C" w:rsidRPr="00EB542C" w:rsidRDefault="00EB542C" w:rsidP="00EB542C">
                  <w:pPr>
                    <w:jc w:val="center"/>
                    <w:rPr>
                      <w:rStyle w:val="apple-converted-space"/>
                      <w:rFonts w:ascii="Times New Roman" w:hAnsi="Times New Roman" w:cs="Times New Roman"/>
                      <w:b/>
                      <w:color w:val="222222"/>
                      <w:shd w:val="clear" w:color="auto" w:fill="FFFFFF"/>
                    </w:rPr>
                  </w:pPr>
                  <w:r w:rsidRPr="00EB542C">
                    <w:rPr>
                      <w:rStyle w:val="20"/>
                      <w:rFonts w:eastAsia="Arial Unicode MS"/>
                      <w:sz w:val="22"/>
                      <w:szCs w:val="22"/>
                    </w:rPr>
                    <w:t>Код</w:t>
                  </w:r>
                  <w:r w:rsidRPr="00EB542C">
                    <w:rPr>
                      <w:rFonts w:ascii="Times New Roman" w:hAnsi="Times New Roman" w:cs="Times New Roman"/>
                      <w:color w:val="222222"/>
                      <w:shd w:val="clear" w:color="auto" w:fill="FFFFFF"/>
                    </w:rPr>
                    <w:t xml:space="preserve"> </w:t>
                  </w:r>
                  <w:r w:rsidRPr="00EB542C">
                    <w:rPr>
                      <w:rFonts w:ascii="Times New Roman" w:hAnsi="Times New Roman" w:cs="Times New Roman"/>
                      <w:b/>
                      <w:color w:val="222222"/>
                      <w:shd w:val="clear" w:color="auto" w:fill="FFFFFF"/>
                    </w:rPr>
                    <w:t>товарной номенклатуры</w:t>
                  </w:r>
                  <w:r w:rsidRPr="00EB542C">
                    <w:rPr>
                      <w:rStyle w:val="apple-converted-space"/>
                      <w:rFonts w:ascii="Times New Roman" w:hAnsi="Times New Roman" w:cs="Times New Roman"/>
                      <w:b/>
                      <w:color w:val="222222"/>
                      <w:shd w:val="clear" w:color="auto" w:fill="FFFFFF"/>
                    </w:rPr>
                    <w:t> </w:t>
                  </w:r>
                </w:p>
                <w:p w:rsidR="00EB542C" w:rsidRPr="00EB542C" w:rsidRDefault="00EB542C" w:rsidP="00EB542C">
                  <w:pPr>
                    <w:jc w:val="center"/>
                    <w:rPr>
                      <w:rStyle w:val="apple-converted-space"/>
                      <w:rFonts w:ascii="Times New Roman" w:hAnsi="Times New Roman" w:cs="Times New Roman"/>
                      <w:b/>
                      <w:color w:val="222222"/>
                      <w:shd w:val="clear" w:color="auto" w:fill="FFFFFF"/>
                    </w:rPr>
                  </w:pPr>
                  <w:r w:rsidRPr="00EB542C">
                    <w:rPr>
                      <w:rFonts w:ascii="Times New Roman" w:hAnsi="Times New Roman" w:cs="Times New Roman"/>
                      <w:b/>
                      <w:bCs/>
                      <w:color w:val="222222"/>
                      <w:shd w:val="clear" w:color="auto" w:fill="FFFFFF"/>
                    </w:rPr>
                    <w:t>внешнеэкономической деятельности</w:t>
                  </w:r>
                  <w:r w:rsidRPr="00EB542C">
                    <w:rPr>
                      <w:rStyle w:val="apple-converted-space"/>
                      <w:rFonts w:ascii="Times New Roman" w:hAnsi="Times New Roman" w:cs="Times New Roman"/>
                      <w:b/>
                      <w:color w:val="222222"/>
                      <w:shd w:val="clear" w:color="auto" w:fill="FFFFFF"/>
                    </w:rPr>
                    <w:t> </w:t>
                  </w:r>
                </w:p>
                <w:p w:rsidR="00EB542C" w:rsidRPr="00EB542C" w:rsidRDefault="00EB542C" w:rsidP="00EB542C">
                  <w:pPr>
                    <w:jc w:val="center"/>
                    <w:rPr>
                      <w:rStyle w:val="20"/>
                      <w:rFonts w:eastAsia="Arial Unicode MS"/>
                      <w:b w:val="0"/>
                      <w:sz w:val="22"/>
                      <w:szCs w:val="22"/>
                    </w:rPr>
                  </w:pPr>
                  <w:r w:rsidRPr="00EB542C">
                    <w:rPr>
                      <w:rFonts w:ascii="Times New Roman" w:hAnsi="Times New Roman" w:cs="Times New Roman"/>
                      <w:b/>
                      <w:color w:val="222222"/>
                      <w:shd w:val="clear" w:color="auto" w:fill="FFFFFF"/>
                    </w:rPr>
                    <w:t>Евразийского экономического союза</w:t>
                  </w:r>
                  <w:r w:rsidRPr="00EB542C">
                    <w:rPr>
                      <w:rStyle w:val="20"/>
                      <w:rFonts w:eastAsia="Arial Unicode MS"/>
                      <w:sz w:val="22"/>
                      <w:szCs w:val="22"/>
                    </w:rPr>
                    <w:t xml:space="preserve"> </w:t>
                  </w:r>
                </w:p>
                <w:p w:rsidR="00EB542C" w:rsidRPr="00EB542C" w:rsidRDefault="00EB542C" w:rsidP="00EB542C">
                  <w:pPr>
                    <w:jc w:val="center"/>
                    <w:rPr>
                      <w:rStyle w:val="20"/>
                      <w:rFonts w:eastAsia="Arial Unicode MS"/>
                      <w:sz w:val="22"/>
                      <w:szCs w:val="22"/>
                    </w:rPr>
                  </w:pPr>
                  <w:r w:rsidRPr="00EB542C">
                    <w:rPr>
                      <w:rStyle w:val="20"/>
                      <w:rFonts w:eastAsia="Arial Unicode MS"/>
                      <w:sz w:val="22"/>
                      <w:szCs w:val="22"/>
                    </w:rPr>
                    <w:t>(ТН ВЭД ЕАЭС)</w:t>
                  </w:r>
                </w:p>
              </w:tc>
              <w:tc>
                <w:tcPr>
                  <w:tcW w:w="1276" w:type="dxa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22222"/>
                      <w:shd w:val="clear" w:color="auto" w:fill="FFFFFF"/>
                    </w:rPr>
                  </w:pPr>
                  <w:r w:rsidRPr="00EB542C">
                    <w:rPr>
                      <w:rFonts w:ascii="Times New Roman" w:hAnsi="Times New Roman" w:cs="Times New Roman"/>
                      <w:b/>
                      <w:bCs/>
                      <w:color w:val="222222"/>
                      <w:shd w:val="clear" w:color="auto" w:fill="FFFFFF"/>
                    </w:rPr>
                    <w:t>Сроки введения маркировки</w:t>
                  </w:r>
                </w:p>
              </w:tc>
              <w:tc>
                <w:tcPr>
                  <w:tcW w:w="1843" w:type="dxa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222222"/>
                      <w:shd w:val="clear" w:color="auto" w:fill="FFFFFF"/>
                    </w:rPr>
                  </w:pPr>
                  <w:r w:rsidRPr="00EB542C">
                    <w:rPr>
                      <w:rFonts w:ascii="Times New Roman" w:hAnsi="Times New Roman" w:cs="Times New Roman"/>
                      <w:b/>
                      <w:bCs/>
                      <w:color w:val="222222"/>
                      <w:shd w:val="clear" w:color="auto" w:fill="FFFFFF"/>
                    </w:rPr>
                    <w:t>Примечание</w:t>
                  </w:r>
                </w:p>
              </w:tc>
            </w:tr>
            <w:tr w:rsidR="00EB542C" w:rsidTr="00820672">
              <w:tc>
                <w:tcPr>
                  <w:tcW w:w="382" w:type="dxa"/>
                  <w:vMerge w:val="restart"/>
                  <w:vAlign w:val="bottom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  <w:t>1</w:t>
                  </w:r>
                </w:p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</w:tcPr>
                <w:p w:rsidR="00EB542C" w:rsidRPr="00EB542C" w:rsidRDefault="00EB542C" w:rsidP="00EB542C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Водка</w:t>
                  </w:r>
                </w:p>
              </w:tc>
              <w:tc>
                <w:tcPr>
                  <w:tcW w:w="2268" w:type="dxa"/>
                  <w:vAlign w:val="center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220860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hAnsi="Times New Roman" w:cs="Times New Roman"/>
                    </w:rPr>
                    <w:t>1 ноября 2020 года</w:t>
                  </w:r>
                </w:p>
              </w:tc>
              <w:tc>
                <w:tcPr>
                  <w:tcW w:w="1843" w:type="dxa"/>
                  <w:vMerge w:val="restart"/>
                  <w:vAlign w:val="center"/>
                </w:tcPr>
                <w:p w:rsidR="00EB542C" w:rsidRPr="00EB542C" w:rsidRDefault="00EB542C" w:rsidP="00EB542C">
                  <w:pPr>
                    <w:ind w:right="-104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hAnsi="Times New Roman" w:cs="Times New Roman"/>
                    </w:rPr>
                    <w:t xml:space="preserve">Запрет на оборот </w:t>
                  </w:r>
                  <w:proofErr w:type="spellStart"/>
                  <w:r w:rsidRPr="00EB542C">
                    <w:rPr>
                      <w:rFonts w:ascii="Times New Roman" w:hAnsi="Times New Roman" w:cs="Times New Roman"/>
                    </w:rPr>
                    <w:t>немаркируемой</w:t>
                  </w:r>
                  <w:proofErr w:type="spellEnd"/>
                  <w:r w:rsidRPr="00EB542C">
                    <w:rPr>
                      <w:rFonts w:ascii="Times New Roman" w:hAnsi="Times New Roman" w:cs="Times New Roman"/>
                    </w:rPr>
                    <w:t xml:space="preserve"> продукции с 1 мая 2021 года </w:t>
                  </w:r>
                </w:p>
              </w:tc>
            </w:tr>
            <w:tr w:rsidR="00EB542C" w:rsidTr="00820672">
              <w:tc>
                <w:tcPr>
                  <w:tcW w:w="382" w:type="dxa"/>
                  <w:vMerge/>
                  <w:vAlign w:val="bottom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EB542C" w:rsidRPr="00EB542C" w:rsidRDefault="00EB542C" w:rsidP="00EB542C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Ликеро-водочные изделия</w:t>
                  </w:r>
                </w:p>
              </w:tc>
              <w:tc>
                <w:tcPr>
                  <w:tcW w:w="2268" w:type="dxa"/>
                  <w:vAlign w:val="center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220830 </w:t>
                  </w: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220870</w:t>
                  </w: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220890</w:t>
                  </w:r>
                </w:p>
              </w:tc>
              <w:tc>
                <w:tcPr>
                  <w:tcW w:w="1276" w:type="dxa"/>
                  <w:vMerge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B542C" w:rsidTr="00820672">
              <w:tc>
                <w:tcPr>
                  <w:tcW w:w="382" w:type="dxa"/>
                  <w:vMerge/>
                  <w:vAlign w:val="bottom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  <w:vAlign w:val="bottom"/>
                </w:tcPr>
                <w:p w:rsidR="00EB542C" w:rsidRPr="00EB542C" w:rsidRDefault="00EB542C" w:rsidP="00EB542C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Крепленые напитки, крепленые соки и бальзамы</w:t>
                  </w:r>
                </w:p>
              </w:tc>
              <w:tc>
                <w:tcPr>
                  <w:tcW w:w="2268" w:type="dxa"/>
                  <w:vAlign w:val="center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220840</w:t>
                  </w: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220850</w:t>
                  </w:r>
                </w:p>
              </w:tc>
              <w:tc>
                <w:tcPr>
                  <w:tcW w:w="1276" w:type="dxa"/>
                  <w:vMerge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B542C" w:rsidTr="00820672">
              <w:tc>
                <w:tcPr>
                  <w:tcW w:w="382" w:type="dxa"/>
                  <w:vMerge/>
                  <w:vAlign w:val="bottom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EB542C" w:rsidRPr="00EB542C" w:rsidRDefault="00EB542C" w:rsidP="00EB542C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Вина</w:t>
                  </w:r>
                </w:p>
              </w:tc>
              <w:tc>
                <w:tcPr>
                  <w:tcW w:w="2268" w:type="dxa"/>
                  <w:vAlign w:val="center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2204, кроме</w:t>
                  </w: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220410 и 220430, 2205, 2206</w:t>
                  </w:r>
                </w:p>
              </w:tc>
              <w:tc>
                <w:tcPr>
                  <w:tcW w:w="1276" w:type="dxa"/>
                  <w:vMerge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B542C" w:rsidTr="00820672">
              <w:tc>
                <w:tcPr>
                  <w:tcW w:w="382" w:type="dxa"/>
                  <w:vMerge/>
                  <w:vAlign w:val="bottom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EB542C" w:rsidRPr="00EB542C" w:rsidRDefault="00EB542C" w:rsidP="00EB542C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Коньяки (кроме коньячного спирта)</w:t>
                  </w:r>
                </w:p>
              </w:tc>
              <w:tc>
                <w:tcPr>
                  <w:tcW w:w="2268" w:type="dxa"/>
                  <w:vAlign w:val="center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2208201200 - 2208202900, 2208206200 - 2208208900</w:t>
                  </w:r>
                </w:p>
              </w:tc>
              <w:tc>
                <w:tcPr>
                  <w:tcW w:w="1276" w:type="dxa"/>
                  <w:vMerge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B542C" w:rsidTr="00820672">
              <w:tc>
                <w:tcPr>
                  <w:tcW w:w="382" w:type="dxa"/>
                  <w:vMerge/>
                  <w:vAlign w:val="bottom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</w:tcPr>
                <w:p w:rsidR="00EB542C" w:rsidRPr="00EB542C" w:rsidRDefault="00EB542C" w:rsidP="00EB542C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Вина игристые, включая шампанское</w:t>
                  </w:r>
                </w:p>
              </w:tc>
              <w:tc>
                <w:tcPr>
                  <w:tcW w:w="2268" w:type="dxa"/>
                  <w:vAlign w:val="center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220410</w:t>
                  </w:r>
                </w:p>
              </w:tc>
              <w:tc>
                <w:tcPr>
                  <w:tcW w:w="1276" w:type="dxa"/>
                  <w:vMerge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B542C" w:rsidTr="00820672">
              <w:tc>
                <w:tcPr>
                  <w:tcW w:w="382" w:type="dxa"/>
                  <w:vMerge/>
                  <w:vAlign w:val="bottom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  <w:vAlign w:val="bottom"/>
                </w:tcPr>
                <w:p w:rsidR="00EB542C" w:rsidRPr="00EB542C" w:rsidRDefault="00EB542C" w:rsidP="00EB542C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Слабоалкогольные напитки</w:t>
                  </w:r>
                </w:p>
              </w:tc>
              <w:tc>
                <w:tcPr>
                  <w:tcW w:w="2268" w:type="dxa"/>
                  <w:vAlign w:val="center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220890</w:t>
                  </w:r>
                </w:p>
              </w:tc>
              <w:tc>
                <w:tcPr>
                  <w:tcW w:w="1276" w:type="dxa"/>
                  <w:vMerge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EB542C" w:rsidTr="00820672">
              <w:tc>
                <w:tcPr>
                  <w:tcW w:w="382" w:type="dxa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EB542C" w:rsidRPr="00EB542C" w:rsidRDefault="00EB542C" w:rsidP="00EB542C">
                  <w:pPr>
                    <w:ind w:firstLine="415"/>
                    <w:jc w:val="both"/>
                    <w:rPr>
                      <w:rStyle w:val="2"/>
                      <w:rFonts w:eastAsia="CordiaUPC"/>
                      <w:sz w:val="22"/>
                      <w:szCs w:val="22"/>
                    </w:rPr>
                  </w:pPr>
                  <w:r w:rsidRPr="00EB542C">
                    <w:rPr>
                      <w:rStyle w:val="2"/>
                      <w:rFonts w:eastAsia="CordiaUPC"/>
                      <w:sz w:val="22"/>
                      <w:szCs w:val="22"/>
                    </w:rPr>
                    <w:t>Сигареты (с фильтром, без фильтра) и изделия с нагреваемым табаком (нагреваемая табачная палочка,  нагреваемая капсула с табаком)</w:t>
                  </w:r>
                </w:p>
              </w:tc>
              <w:tc>
                <w:tcPr>
                  <w:tcW w:w="2268" w:type="dxa"/>
                  <w:vAlign w:val="center"/>
                </w:tcPr>
                <w:p w:rsidR="00EB542C" w:rsidRPr="00EB542C" w:rsidRDefault="00EB542C" w:rsidP="00EB542C">
                  <w:pPr>
                    <w:jc w:val="center"/>
                    <w:rPr>
                      <w:rStyle w:val="2"/>
                      <w:rFonts w:eastAsia="CordiaUPC"/>
                      <w:sz w:val="22"/>
                      <w:szCs w:val="22"/>
                    </w:rPr>
                  </w:pPr>
                  <w:r w:rsidRPr="00EB542C">
                    <w:rPr>
                      <w:rStyle w:val="2"/>
                      <w:rFonts w:eastAsia="CordiaUPC"/>
                      <w:sz w:val="22"/>
                      <w:szCs w:val="22"/>
                    </w:rPr>
                    <w:t>2402</w:t>
                  </w:r>
                </w:p>
              </w:tc>
              <w:tc>
                <w:tcPr>
                  <w:tcW w:w="1276" w:type="dxa"/>
                  <w:vAlign w:val="center"/>
                </w:tcPr>
                <w:p w:rsidR="00EB542C" w:rsidRPr="00EB542C" w:rsidRDefault="00EB542C" w:rsidP="00EB542C">
                  <w:pPr>
                    <w:jc w:val="center"/>
                    <w:rPr>
                      <w:rStyle w:val="2"/>
                      <w:rFonts w:eastAsia="CordiaUPC"/>
                      <w:sz w:val="22"/>
                      <w:szCs w:val="22"/>
                    </w:rPr>
                  </w:pPr>
                  <w:r w:rsidRPr="00EB542C">
                    <w:rPr>
                      <w:rFonts w:ascii="Times New Roman" w:hAnsi="Times New Roman" w:cs="Times New Roman"/>
                    </w:rPr>
                    <w:t>1 октября 2020 года</w:t>
                  </w:r>
                </w:p>
              </w:tc>
              <w:tc>
                <w:tcPr>
                  <w:tcW w:w="1843" w:type="dxa"/>
                  <w:vAlign w:val="center"/>
                </w:tcPr>
                <w:p w:rsidR="00EB542C" w:rsidRPr="00EB542C" w:rsidRDefault="00EB542C" w:rsidP="00EB542C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B542C">
                    <w:rPr>
                      <w:rFonts w:ascii="Times New Roman" w:hAnsi="Times New Roman" w:cs="Times New Roman"/>
                    </w:rPr>
                    <w:t xml:space="preserve">Запрет на оборот </w:t>
                  </w:r>
                  <w:proofErr w:type="spellStart"/>
                  <w:r w:rsidRPr="00EB542C">
                    <w:rPr>
                      <w:rFonts w:ascii="Times New Roman" w:hAnsi="Times New Roman" w:cs="Times New Roman"/>
                    </w:rPr>
                    <w:t>немаркируемой</w:t>
                  </w:r>
                  <w:proofErr w:type="spellEnd"/>
                  <w:r w:rsidRPr="00EB542C">
                    <w:rPr>
                      <w:rFonts w:ascii="Times New Roman" w:hAnsi="Times New Roman" w:cs="Times New Roman"/>
                    </w:rPr>
                    <w:t xml:space="preserve"> продукции с 1 апреля 2021 года </w:t>
                  </w:r>
                </w:p>
              </w:tc>
            </w:tr>
          </w:tbl>
          <w:p w:rsidR="00FC7A46" w:rsidRPr="003B749F" w:rsidRDefault="00FC7A46">
            <w:pPr>
              <w:rPr>
                <w:rFonts w:ascii="Times New Roman" w:hAnsi="Times New Roman" w:cs="Times New Roman"/>
              </w:rPr>
            </w:pPr>
          </w:p>
        </w:tc>
      </w:tr>
      <w:tr w:rsidR="00A625C1" w:rsidRPr="003B749F" w:rsidTr="00EB542C">
        <w:trPr>
          <w:trHeight w:val="851"/>
        </w:trPr>
        <w:tc>
          <w:tcPr>
            <w:tcW w:w="5000" w:type="pct"/>
            <w:gridSpan w:val="2"/>
            <w:vAlign w:val="center"/>
          </w:tcPr>
          <w:p w:rsidR="00A625C1" w:rsidRPr="00FC7A46" w:rsidRDefault="00A625C1" w:rsidP="009506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FC7A46">
              <w:rPr>
                <w:rFonts w:ascii="Times New Roman" w:hAnsi="Times New Roman" w:cs="Times New Roman"/>
                <w:b/>
                <w:bCs/>
                <w:sz w:val="28"/>
              </w:rPr>
              <w:lastRenderedPageBreak/>
              <w:t>Постановление Правительства Кыргызской Республики «О проведении пилотного (экспериментального) проекта по маркировке отдельных видов товаров средствами цифровой идентификации»</w:t>
            </w:r>
            <w:r w:rsidR="00950666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 w:rsidR="00950666" w:rsidRPr="00FC7A46">
              <w:rPr>
                <w:rFonts w:ascii="Times New Roman" w:hAnsi="Times New Roman" w:cs="Times New Roman"/>
                <w:b/>
                <w:bCs/>
                <w:sz w:val="28"/>
              </w:rPr>
              <w:t>от 17 декабря 2019 года № 690</w:t>
            </w:r>
          </w:p>
        </w:tc>
      </w:tr>
      <w:tr w:rsidR="00FC7A46" w:rsidRPr="003B749F" w:rsidTr="00EB542C">
        <w:tc>
          <w:tcPr>
            <w:tcW w:w="2500" w:type="pct"/>
          </w:tcPr>
          <w:p w:rsidR="00621058" w:rsidRPr="00621058" w:rsidRDefault="00621058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210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……</w:t>
            </w:r>
          </w:p>
          <w:p w:rsidR="00621058" w:rsidRPr="00621058" w:rsidRDefault="00621058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210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2. Внедрить с 1 января по </w:t>
            </w:r>
            <w:r w:rsidRPr="00621058">
              <w:rPr>
                <w:rFonts w:ascii="Times New Roman" w:eastAsia="Times New Roman" w:hAnsi="Times New Roman" w:cs="Times New Roman"/>
                <w:b/>
                <w:strike/>
                <w:sz w:val="28"/>
                <w:szCs w:val="20"/>
                <w:lang w:eastAsia="ru-RU"/>
              </w:rPr>
              <w:t>30 июня</w:t>
            </w:r>
            <w:r w:rsidRPr="006210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2020 года в пилотном (экспериментальном) режиме маркировку товаров средствами цифровой идентификации (далее - пилотный проект).</w:t>
            </w:r>
          </w:p>
          <w:p w:rsidR="00621058" w:rsidRPr="00621058" w:rsidRDefault="00621058" w:rsidP="0062105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21058">
              <w:rPr>
                <w:rFonts w:ascii="Times New Roman" w:hAnsi="Times New Roman" w:cs="Times New Roman"/>
                <w:sz w:val="28"/>
              </w:rPr>
              <w:t>……</w:t>
            </w:r>
          </w:p>
          <w:p w:rsidR="00621058" w:rsidRPr="00621058" w:rsidRDefault="00621058" w:rsidP="0062105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21058">
              <w:rPr>
                <w:rFonts w:ascii="Times New Roman" w:hAnsi="Times New Roman" w:cs="Times New Roman"/>
                <w:sz w:val="28"/>
              </w:rPr>
              <w:t xml:space="preserve">8. Настоящее постановление вступает в силу по истечении пятнадцати дней со дня официального опубликования и действует до </w:t>
            </w:r>
            <w:r w:rsidRPr="00B418E6">
              <w:rPr>
                <w:rFonts w:ascii="Times New Roman" w:hAnsi="Times New Roman" w:cs="Times New Roman"/>
                <w:b/>
                <w:strike/>
                <w:sz w:val="28"/>
              </w:rPr>
              <w:t>30 июня</w:t>
            </w:r>
            <w:r w:rsidRPr="00621058">
              <w:rPr>
                <w:rFonts w:ascii="Times New Roman" w:hAnsi="Times New Roman" w:cs="Times New Roman"/>
                <w:strike/>
                <w:sz w:val="28"/>
              </w:rPr>
              <w:t xml:space="preserve"> </w:t>
            </w:r>
            <w:r w:rsidRPr="00621058">
              <w:rPr>
                <w:rFonts w:ascii="Times New Roman" w:hAnsi="Times New Roman" w:cs="Times New Roman"/>
                <w:sz w:val="28"/>
              </w:rPr>
              <w:t>2020 года.</w:t>
            </w:r>
          </w:p>
          <w:p w:rsidR="00FC7A46" w:rsidRPr="00621058" w:rsidRDefault="00FC7A46" w:rsidP="00621058">
            <w:pPr>
              <w:jc w:val="right"/>
              <w:rPr>
                <w:rStyle w:val="2"/>
                <w:rFonts w:eastAsiaTheme="minorHAnsi"/>
                <w:szCs w:val="22"/>
              </w:rPr>
            </w:pPr>
          </w:p>
        </w:tc>
        <w:tc>
          <w:tcPr>
            <w:tcW w:w="2500" w:type="pct"/>
          </w:tcPr>
          <w:p w:rsidR="00621058" w:rsidRPr="00621058" w:rsidRDefault="00621058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210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……</w:t>
            </w:r>
          </w:p>
          <w:p w:rsidR="00621058" w:rsidRPr="00621058" w:rsidRDefault="00621058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210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2. Внедрить с 1 января по </w:t>
            </w:r>
            <w:r w:rsidRPr="0062105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31 </w:t>
            </w:r>
            <w:r w:rsidR="00C90694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октября</w:t>
            </w:r>
            <w:r w:rsidRPr="0062105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r w:rsidRPr="006210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2020 года в пилотном (экспериментальном) режиме маркировку товаров средствами цифровой идентификации (далее - пилотный проект).</w:t>
            </w:r>
          </w:p>
          <w:p w:rsidR="00621058" w:rsidRPr="00621058" w:rsidRDefault="00621058" w:rsidP="0062105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21058">
              <w:rPr>
                <w:rFonts w:ascii="Times New Roman" w:hAnsi="Times New Roman" w:cs="Times New Roman"/>
                <w:sz w:val="28"/>
              </w:rPr>
              <w:t>……</w:t>
            </w:r>
          </w:p>
          <w:p w:rsidR="00621058" w:rsidRPr="00621058" w:rsidRDefault="00621058" w:rsidP="0062105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621058">
              <w:rPr>
                <w:rFonts w:ascii="Times New Roman" w:hAnsi="Times New Roman" w:cs="Times New Roman"/>
                <w:sz w:val="28"/>
              </w:rPr>
              <w:t>8. Настоящее постановление вступает в силу по истечении пятнадцати дней со дня официально</w:t>
            </w:r>
            <w:r>
              <w:rPr>
                <w:rFonts w:ascii="Times New Roman" w:hAnsi="Times New Roman" w:cs="Times New Roman"/>
                <w:sz w:val="28"/>
              </w:rPr>
              <w:t>го опубликования и действует до</w:t>
            </w:r>
            <w:r w:rsidRPr="00621058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31 </w:t>
            </w:r>
            <w:r w:rsidR="00C90694">
              <w:rPr>
                <w:rFonts w:ascii="Times New Roman" w:hAnsi="Times New Roman" w:cs="Times New Roman"/>
                <w:b/>
                <w:sz w:val="28"/>
              </w:rPr>
              <w:t>октя</w:t>
            </w:r>
            <w:r>
              <w:rPr>
                <w:rFonts w:ascii="Times New Roman" w:hAnsi="Times New Roman" w:cs="Times New Roman"/>
                <w:b/>
                <w:sz w:val="28"/>
              </w:rPr>
              <w:t>бря</w:t>
            </w:r>
            <w:r w:rsidRPr="00621058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621058">
              <w:rPr>
                <w:rFonts w:ascii="Times New Roman" w:hAnsi="Times New Roman" w:cs="Times New Roman"/>
                <w:sz w:val="28"/>
              </w:rPr>
              <w:t>202</w:t>
            </w:r>
            <w:r>
              <w:rPr>
                <w:rFonts w:ascii="Times New Roman" w:hAnsi="Times New Roman" w:cs="Times New Roman"/>
                <w:sz w:val="28"/>
              </w:rPr>
              <w:t>0</w:t>
            </w:r>
            <w:r w:rsidRPr="00621058">
              <w:rPr>
                <w:rFonts w:ascii="Times New Roman" w:hAnsi="Times New Roman" w:cs="Times New Roman"/>
                <w:sz w:val="28"/>
              </w:rPr>
              <w:t xml:space="preserve"> года.</w:t>
            </w:r>
          </w:p>
          <w:p w:rsidR="00FC7A46" w:rsidRPr="00621058" w:rsidRDefault="00FC7A46" w:rsidP="00621058">
            <w:pPr>
              <w:jc w:val="right"/>
              <w:rPr>
                <w:rStyle w:val="3"/>
                <w:rFonts w:eastAsiaTheme="minorHAnsi"/>
                <w:b w:val="0"/>
                <w:bCs w:val="0"/>
                <w:szCs w:val="22"/>
              </w:rPr>
            </w:pPr>
          </w:p>
        </w:tc>
      </w:tr>
      <w:tr w:rsidR="00CA5429" w:rsidRPr="003B749F" w:rsidTr="00ED24EE">
        <w:trPr>
          <w:trHeight w:val="1258"/>
        </w:trPr>
        <w:tc>
          <w:tcPr>
            <w:tcW w:w="2500" w:type="pct"/>
          </w:tcPr>
          <w:p w:rsidR="00CA5429" w:rsidRPr="00CA5429" w:rsidRDefault="00CA5429" w:rsidP="00CA5429">
            <w:pPr>
              <w:jc w:val="right"/>
              <w:rPr>
                <w:rStyle w:val="2"/>
                <w:rFonts w:eastAsiaTheme="minorHAnsi"/>
                <w:szCs w:val="24"/>
              </w:rPr>
            </w:pPr>
            <w:r w:rsidRPr="00CA5429">
              <w:rPr>
                <w:rStyle w:val="2"/>
                <w:rFonts w:eastAsiaTheme="minorHAnsi"/>
                <w:szCs w:val="24"/>
              </w:rPr>
              <w:t>Приложение 2</w:t>
            </w:r>
          </w:p>
          <w:p w:rsidR="00CA5429" w:rsidRPr="00CA5429" w:rsidRDefault="00CA5429" w:rsidP="00CA5429">
            <w:pPr>
              <w:jc w:val="right"/>
              <w:rPr>
                <w:rStyle w:val="2"/>
                <w:rFonts w:eastAsiaTheme="minorHAnsi"/>
                <w:szCs w:val="24"/>
              </w:rPr>
            </w:pPr>
          </w:p>
          <w:p w:rsidR="00CA5429" w:rsidRPr="00CA5429" w:rsidRDefault="00CA5429" w:rsidP="00CA5429">
            <w:pPr>
              <w:pStyle w:val="tkNazvanie"/>
              <w:spacing w:before="0" w:after="0" w:line="240" w:lineRule="auto"/>
              <w:ind w:left="0" w:right="-1"/>
              <w:rPr>
                <w:rFonts w:ascii="Times New Roman" w:hAnsi="Times New Roman" w:cs="Times New Roman"/>
                <w:sz w:val="28"/>
              </w:rPr>
            </w:pPr>
            <w:r w:rsidRPr="00CA5429">
              <w:rPr>
                <w:rFonts w:ascii="Times New Roman" w:hAnsi="Times New Roman" w:cs="Times New Roman"/>
                <w:sz w:val="28"/>
              </w:rPr>
              <w:t>ПЕРЕЧЕНЬ</w:t>
            </w:r>
            <w:r w:rsidRPr="00CA5429">
              <w:rPr>
                <w:rFonts w:ascii="Times New Roman" w:hAnsi="Times New Roman" w:cs="Times New Roman"/>
                <w:sz w:val="28"/>
              </w:rPr>
              <w:br/>
              <w:t xml:space="preserve">производимых или импортируемых/ввозимых и </w:t>
            </w:r>
            <w:r w:rsidRPr="00CA5429">
              <w:rPr>
                <w:rFonts w:ascii="Times New Roman" w:hAnsi="Times New Roman" w:cs="Times New Roman"/>
                <w:sz w:val="28"/>
              </w:rPr>
              <w:lastRenderedPageBreak/>
              <w:t>реализуемых отдельных видов товаров на территории Кыргызской Республики, подлежащих добровольной маркировке средствами идентификации</w:t>
            </w:r>
          </w:p>
          <w:p w:rsidR="00CA5429" w:rsidRPr="00CA5429" w:rsidRDefault="00CA5429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4391"/>
              <w:gridCol w:w="2795"/>
            </w:tblGrid>
            <w:tr w:rsidR="00CA5429" w:rsidRPr="00CA5429" w:rsidTr="00CA5429">
              <w:tc>
                <w:tcPr>
                  <w:tcW w:w="455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4391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Наименование товаров</w:t>
                  </w:r>
                </w:p>
              </w:tc>
              <w:tc>
                <w:tcPr>
                  <w:tcW w:w="2795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Код товарной номенклатуры внешнеэкономической деятельности Евразийского экономического союза</w:t>
                  </w:r>
                  <w:r w:rsidRPr="00FA0433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br/>
                    <w:t>(ТН ВЭД ЕАЭС)</w:t>
                  </w:r>
                </w:p>
              </w:tc>
            </w:tr>
            <w:tr w:rsidR="00CA5429" w:rsidRPr="00CA5429" w:rsidTr="00CA5429">
              <w:tc>
                <w:tcPr>
                  <w:tcW w:w="455" w:type="dxa"/>
                  <w:vMerge w:val="restart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391" w:type="dxa"/>
                </w:tcPr>
                <w:p w:rsidR="00CA5429" w:rsidRPr="00FA0433" w:rsidRDefault="00CA5429" w:rsidP="00CA5429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Алкогольная продукция:</w:t>
                  </w:r>
                </w:p>
              </w:tc>
              <w:tc>
                <w:tcPr>
                  <w:tcW w:w="279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CA5429" w:rsidRPr="00CA5429" w:rsidTr="00CA5429">
              <w:tc>
                <w:tcPr>
                  <w:tcW w:w="455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CA5429" w:rsidRPr="00FA0433" w:rsidRDefault="00CA5429" w:rsidP="00CA5429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Водка</w:t>
                  </w:r>
                </w:p>
              </w:tc>
              <w:tc>
                <w:tcPr>
                  <w:tcW w:w="279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220860</w:t>
                  </w:r>
                </w:p>
              </w:tc>
            </w:tr>
            <w:tr w:rsidR="00CA5429" w:rsidRPr="00CA5429" w:rsidTr="00CA5429">
              <w:tc>
                <w:tcPr>
                  <w:tcW w:w="455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CA5429" w:rsidRPr="00FA0433" w:rsidRDefault="00CA5429" w:rsidP="00CA5429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Ликеро-водочные изделия</w:t>
                  </w:r>
                </w:p>
              </w:tc>
              <w:tc>
                <w:tcPr>
                  <w:tcW w:w="279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220830</w:t>
                  </w:r>
                </w:p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220870</w:t>
                  </w:r>
                </w:p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220890</w:t>
                  </w:r>
                </w:p>
              </w:tc>
            </w:tr>
            <w:tr w:rsidR="00CA5429" w:rsidRPr="00CA5429" w:rsidTr="00CA5429">
              <w:tc>
                <w:tcPr>
                  <w:tcW w:w="455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CA5429" w:rsidRPr="00FA0433" w:rsidRDefault="00CA5429" w:rsidP="00CA5429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Крепленые напитки, крепленые соки и бальзамы</w:t>
                  </w:r>
                </w:p>
              </w:tc>
              <w:tc>
                <w:tcPr>
                  <w:tcW w:w="279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220840</w:t>
                  </w:r>
                </w:p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220850</w:t>
                  </w:r>
                </w:p>
              </w:tc>
            </w:tr>
            <w:tr w:rsidR="00CA5429" w:rsidRPr="00CA5429" w:rsidTr="00CA5429">
              <w:tc>
                <w:tcPr>
                  <w:tcW w:w="455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CA5429" w:rsidRPr="00FA0433" w:rsidRDefault="00CA5429" w:rsidP="00CA5429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Вина</w:t>
                  </w:r>
                </w:p>
              </w:tc>
              <w:tc>
                <w:tcPr>
                  <w:tcW w:w="279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2204, кроме</w:t>
                  </w: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220410 и 220430, 2205, 2206</w:t>
                  </w:r>
                </w:p>
              </w:tc>
            </w:tr>
            <w:tr w:rsidR="00CA5429" w:rsidRPr="00CA5429" w:rsidTr="00CA5429">
              <w:tc>
                <w:tcPr>
                  <w:tcW w:w="455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CA5429" w:rsidRPr="00FA0433" w:rsidRDefault="00CA5429" w:rsidP="00CA5429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Коньяки (кроме коньячного спирта)</w:t>
                  </w:r>
                </w:p>
              </w:tc>
              <w:tc>
                <w:tcPr>
                  <w:tcW w:w="279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2208201200 - 2208202900,</w:t>
                  </w: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2208206200 - 2208208900</w:t>
                  </w:r>
                </w:p>
              </w:tc>
            </w:tr>
            <w:tr w:rsidR="00CA5429" w:rsidRPr="00CA5429" w:rsidTr="00CA5429">
              <w:trPr>
                <w:trHeight w:val="344"/>
              </w:trPr>
              <w:tc>
                <w:tcPr>
                  <w:tcW w:w="455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CA5429" w:rsidRPr="00FA0433" w:rsidRDefault="00CA5429" w:rsidP="00CA5429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Вина игристые, включая шампанское</w:t>
                  </w:r>
                </w:p>
              </w:tc>
              <w:tc>
                <w:tcPr>
                  <w:tcW w:w="279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220410</w:t>
                  </w:r>
                </w:p>
              </w:tc>
            </w:tr>
            <w:tr w:rsidR="00CA5429" w:rsidRPr="00CA5429" w:rsidTr="00CA5429">
              <w:tc>
                <w:tcPr>
                  <w:tcW w:w="455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CA5429" w:rsidRPr="00FA0433" w:rsidRDefault="00CA5429" w:rsidP="00CA5429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Слабоалкогольные напитки</w:t>
                  </w:r>
                </w:p>
              </w:tc>
              <w:tc>
                <w:tcPr>
                  <w:tcW w:w="279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220890</w:t>
                  </w:r>
                </w:p>
              </w:tc>
            </w:tr>
            <w:tr w:rsidR="00CA5429" w:rsidRPr="00CA5429" w:rsidTr="00CA5429">
              <w:tc>
                <w:tcPr>
                  <w:tcW w:w="455" w:type="dxa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391" w:type="dxa"/>
                </w:tcPr>
                <w:p w:rsidR="00CA5429" w:rsidRPr="00FA0433" w:rsidRDefault="00CA5429" w:rsidP="00CA5429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Сигареты (с фильтром, без фильтра) и изделия с нагреваемым табаком (нагреваемая табачная палочка, нагреваемая капсула с табаком)</w:t>
                  </w:r>
                </w:p>
              </w:tc>
              <w:tc>
                <w:tcPr>
                  <w:tcW w:w="279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2402</w:t>
                  </w:r>
                </w:p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2403</w:t>
                  </w:r>
                </w:p>
              </w:tc>
            </w:tr>
            <w:tr w:rsidR="00CA5429" w:rsidRPr="00CA5429" w:rsidTr="00CA5429">
              <w:tc>
                <w:tcPr>
                  <w:tcW w:w="455" w:type="dxa"/>
                  <w:vMerge w:val="restart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391" w:type="dxa"/>
                </w:tcPr>
                <w:p w:rsidR="00CA5429" w:rsidRPr="00FA0433" w:rsidRDefault="00CA5429" w:rsidP="00CA5429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Обувные товары:</w:t>
                  </w:r>
                </w:p>
              </w:tc>
              <w:tc>
                <w:tcPr>
                  <w:tcW w:w="279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CA5429" w:rsidRPr="00CA5429" w:rsidTr="00CA5429">
              <w:tc>
                <w:tcPr>
                  <w:tcW w:w="455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CA5429" w:rsidRPr="00FA0433" w:rsidRDefault="00CA5429" w:rsidP="00CA5429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Водонепроницаемая обувь с подошвой и с верхом из резины или пластмассы, верх которой не крепится к подошве и не </w:t>
                  </w: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соединяется с ней ни ниточным, ни шпилечным, ни гвоздевым, ни винтовым, ни заклепочным, ни каким-либо другим аналогичным способом</w:t>
                  </w:r>
                </w:p>
              </w:tc>
              <w:tc>
                <w:tcPr>
                  <w:tcW w:w="279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6401</w:t>
                  </w:r>
                </w:p>
              </w:tc>
            </w:tr>
            <w:tr w:rsidR="00CA5429" w:rsidRPr="00CA5429" w:rsidTr="00CA5429">
              <w:tc>
                <w:tcPr>
                  <w:tcW w:w="455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CA5429" w:rsidRPr="00FA0433" w:rsidRDefault="00CA5429" w:rsidP="00CA5429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Прочая обувь с подошвой и с верхом из резины или пластмассы</w:t>
                  </w:r>
                </w:p>
              </w:tc>
              <w:tc>
                <w:tcPr>
                  <w:tcW w:w="279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6402</w:t>
                  </w:r>
                </w:p>
              </w:tc>
            </w:tr>
            <w:tr w:rsidR="00CA5429" w:rsidRPr="00CA5429" w:rsidTr="00CA5429">
              <w:tc>
                <w:tcPr>
                  <w:tcW w:w="455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CA5429" w:rsidRPr="00FA0433" w:rsidRDefault="00CA5429" w:rsidP="00CA5429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Обувь с подошвой из резины, пластмассы, натуральной или композиционной кожи и с верхом из натуральной кожи</w:t>
                  </w:r>
                </w:p>
              </w:tc>
              <w:tc>
                <w:tcPr>
                  <w:tcW w:w="279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6403</w:t>
                  </w:r>
                </w:p>
              </w:tc>
            </w:tr>
            <w:tr w:rsidR="00CA5429" w:rsidRPr="00CA5429" w:rsidTr="00CA5429">
              <w:tc>
                <w:tcPr>
                  <w:tcW w:w="455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CA5429" w:rsidRPr="00FA0433" w:rsidRDefault="00CA5429" w:rsidP="00CA5429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Обувь с подошвой из резины, пластмассы, натуральной или композиционной кожи и с верхом из текстильных материалов</w:t>
                  </w:r>
                </w:p>
              </w:tc>
              <w:tc>
                <w:tcPr>
                  <w:tcW w:w="279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6404</w:t>
                  </w:r>
                </w:p>
              </w:tc>
            </w:tr>
            <w:tr w:rsidR="00CA5429" w:rsidRPr="00CA5429" w:rsidTr="00CA5429">
              <w:tc>
                <w:tcPr>
                  <w:tcW w:w="455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391" w:type="dxa"/>
                </w:tcPr>
                <w:p w:rsidR="00CA5429" w:rsidRPr="00FA0433" w:rsidRDefault="00CA5429" w:rsidP="00CA5429">
                  <w:pPr>
                    <w:pStyle w:val="tkTablica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Обувь прочая</w:t>
                  </w:r>
                </w:p>
              </w:tc>
              <w:tc>
                <w:tcPr>
                  <w:tcW w:w="279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6405</w:t>
                  </w:r>
                </w:p>
              </w:tc>
            </w:tr>
          </w:tbl>
          <w:p w:rsidR="00CA5429" w:rsidRPr="00CA5429" w:rsidRDefault="00CA5429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CA5429" w:rsidRDefault="00CA5429" w:rsidP="00CA5429">
            <w:pPr>
              <w:jc w:val="right"/>
              <w:rPr>
                <w:rStyle w:val="2"/>
                <w:rFonts w:eastAsiaTheme="minorHAnsi"/>
              </w:rPr>
            </w:pPr>
            <w:r w:rsidRPr="00681AB3">
              <w:rPr>
                <w:rStyle w:val="2"/>
                <w:rFonts w:eastAsiaTheme="minorHAnsi"/>
              </w:rPr>
              <w:lastRenderedPageBreak/>
              <w:t>Приложение 2</w:t>
            </w:r>
          </w:p>
          <w:p w:rsidR="00CA5429" w:rsidRPr="00681AB3" w:rsidRDefault="00CA5429" w:rsidP="00CA5429">
            <w:pPr>
              <w:jc w:val="right"/>
              <w:rPr>
                <w:rStyle w:val="2"/>
                <w:rFonts w:eastAsiaTheme="minorHAnsi"/>
              </w:rPr>
            </w:pPr>
          </w:p>
          <w:p w:rsidR="00CA5429" w:rsidRDefault="00CA5429" w:rsidP="00CA5429">
            <w:pPr>
              <w:pStyle w:val="tkNazvanie"/>
              <w:spacing w:before="0" w:after="0" w:line="240" w:lineRule="auto"/>
              <w:ind w:left="0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681AB3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  <w:r w:rsidRPr="00681AB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производимых или импортируемых/ввозимых и </w:t>
            </w:r>
            <w:r w:rsidRPr="00681A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реализуемых отдельных видов товаров на территории Кыргызской Республики, подлежащих добровольной маркировке средствами идентификации</w:t>
            </w:r>
          </w:p>
          <w:p w:rsidR="00CA5429" w:rsidRDefault="00CA5429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8"/>
              <w:gridCol w:w="2552"/>
              <w:gridCol w:w="2835"/>
              <w:gridCol w:w="1876"/>
            </w:tblGrid>
            <w:tr w:rsidR="00CA5429" w:rsidTr="00CA5429">
              <w:tc>
                <w:tcPr>
                  <w:tcW w:w="378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552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Наименование товаров</w:t>
                  </w:r>
                </w:p>
              </w:tc>
              <w:tc>
                <w:tcPr>
                  <w:tcW w:w="2835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Код товарной номенклатуры внешнеэкономической деятельности Евразийского экономического союза (ТН ВЭД ЕАЭС)</w:t>
                  </w:r>
                </w:p>
              </w:tc>
              <w:tc>
                <w:tcPr>
                  <w:tcW w:w="1876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  <w:shd w:val="clear" w:color="auto" w:fill="FFFFFF"/>
                    </w:rPr>
                    <w:t>Сроки проведения добровольной маркировки</w:t>
                  </w:r>
                </w:p>
              </w:tc>
            </w:tr>
            <w:tr w:rsidR="00CA5429" w:rsidTr="003C21B0">
              <w:tc>
                <w:tcPr>
                  <w:tcW w:w="378" w:type="dxa"/>
                  <w:vMerge w:val="restart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552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Алкогольная продукция:</w:t>
                  </w:r>
                </w:p>
              </w:tc>
              <w:tc>
                <w:tcPr>
                  <w:tcW w:w="2835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876" w:type="dxa"/>
                  <w:vMerge w:val="restart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С 1 января до 31 октября 2020 года</w:t>
                  </w:r>
                </w:p>
              </w:tc>
            </w:tr>
            <w:tr w:rsidR="00CA5429" w:rsidTr="00CA5429">
              <w:tc>
                <w:tcPr>
                  <w:tcW w:w="378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Водка</w:t>
                  </w:r>
                </w:p>
              </w:tc>
              <w:tc>
                <w:tcPr>
                  <w:tcW w:w="283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220860</w:t>
                  </w:r>
                </w:p>
              </w:tc>
              <w:tc>
                <w:tcPr>
                  <w:tcW w:w="1876" w:type="dxa"/>
                  <w:vMerge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  <w:tr w:rsidR="00CA5429" w:rsidTr="00CA5429">
              <w:tc>
                <w:tcPr>
                  <w:tcW w:w="378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Ликеро-водочные изделия</w:t>
                  </w:r>
                </w:p>
              </w:tc>
              <w:tc>
                <w:tcPr>
                  <w:tcW w:w="283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220830</w:t>
                  </w:r>
                </w:p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220870</w:t>
                  </w:r>
                </w:p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220890</w:t>
                  </w:r>
                </w:p>
              </w:tc>
              <w:tc>
                <w:tcPr>
                  <w:tcW w:w="1876" w:type="dxa"/>
                  <w:vMerge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  <w:tr w:rsidR="00CA5429" w:rsidTr="00CA5429">
              <w:tc>
                <w:tcPr>
                  <w:tcW w:w="378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Крепленые напитки, крепленые соки и бальзамы</w:t>
                  </w:r>
                </w:p>
              </w:tc>
              <w:tc>
                <w:tcPr>
                  <w:tcW w:w="283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220840</w:t>
                  </w:r>
                </w:p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220850</w:t>
                  </w:r>
                </w:p>
              </w:tc>
              <w:tc>
                <w:tcPr>
                  <w:tcW w:w="1876" w:type="dxa"/>
                  <w:vMerge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  <w:tr w:rsidR="00CA5429" w:rsidTr="00CA5429">
              <w:tc>
                <w:tcPr>
                  <w:tcW w:w="378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Вина</w:t>
                  </w:r>
                </w:p>
              </w:tc>
              <w:tc>
                <w:tcPr>
                  <w:tcW w:w="283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2204, кроме</w:t>
                  </w: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220410 и 220430, 2205, 2206</w:t>
                  </w:r>
                </w:p>
              </w:tc>
              <w:tc>
                <w:tcPr>
                  <w:tcW w:w="1876" w:type="dxa"/>
                  <w:vMerge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  <w:tr w:rsidR="00CA5429" w:rsidTr="00CA5429">
              <w:tc>
                <w:tcPr>
                  <w:tcW w:w="378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Коньяки (кроме коньячного спирта)</w:t>
                  </w:r>
                </w:p>
              </w:tc>
              <w:tc>
                <w:tcPr>
                  <w:tcW w:w="283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2208201200 - 2208202900,</w:t>
                  </w: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2208206200 - 2208208900</w:t>
                  </w:r>
                </w:p>
              </w:tc>
              <w:tc>
                <w:tcPr>
                  <w:tcW w:w="1876" w:type="dxa"/>
                  <w:vMerge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  <w:tr w:rsidR="00CA5429" w:rsidTr="00CA5429">
              <w:tc>
                <w:tcPr>
                  <w:tcW w:w="378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Вина игристые, включая шампанское</w:t>
                  </w:r>
                </w:p>
              </w:tc>
              <w:tc>
                <w:tcPr>
                  <w:tcW w:w="283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220410</w:t>
                  </w:r>
                </w:p>
              </w:tc>
              <w:tc>
                <w:tcPr>
                  <w:tcW w:w="1876" w:type="dxa"/>
                  <w:vMerge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  <w:tr w:rsidR="00CA5429" w:rsidTr="00CA5429">
              <w:tc>
                <w:tcPr>
                  <w:tcW w:w="378" w:type="dxa"/>
                  <w:vMerge/>
                  <w:vAlign w:val="center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Слабоалкогольные напитки</w:t>
                  </w:r>
                </w:p>
              </w:tc>
              <w:tc>
                <w:tcPr>
                  <w:tcW w:w="283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220890</w:t>
                  </w:r>
                </w:p>
              </w:tc>
              <w:tc>
                <w:tcPr>
                  <w:tcW w:w="1876" w:type="dxa"/>
                  <w:vMerge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  <w:tr w:rsidR="00CA5429" w:rsidTr="00CA5429">
              <w:tc>
                <w:tcPr>
                  <w:tcW w:w="378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552" w:type="dxa"/>
                </w:tcPr>
                <w:p w:rsidR="00CA5429" w:rsidRPr="00FA0433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A0433">
                    <w:rPr>
                      <w:rFonts w:ascii="Times New Roman" w:hAnsi="Times New Roman" w:cs="Times New Roman"/>
                    </w:rPr>
                    <w:t>Сигареты (с фильтром, без фильтра) и изделия с нагреваемым табаком (нагреваемая табачная палочка, нагреваемая капсула с табаком)</w:t>
                  </w:r>
                </w:p>
              </w:tc>
              <w:tc>
                <w:tcPr>
                  <w:tcW w:w="283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2402</w:t>
                  </w:r>
                </w:p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2403</w:t>
                  </w:r>
                </w:p>
              </w:tc>
              <w:tc>
                <w:tcPr>
                  <w:tcW w:w="1876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С 1 января до 30 сентября 2020 года</w:t>
                  </w:r>
                </w:p>
              </w:tc>
            </w:tr>
            <w:tr w:rsidR="00CA5429" w:rsidTr="00CA5429">
              <w:tc>
                <w:tcPr>
                  <w:tcW w:w="378" w:type="dxa"/>
                  <w:vMerge w:val="restart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552" w:type="dxa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A0433"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Обувные товары:</w:t>
                  </w:r>
                </w:p>
              </w:tc>
              <w:tc>
                <w:tcPr>
                  <w:tcW w:w="2835" w:type="dxa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876" w:type="dxa"/>
                  <w:vMerge w:val="restart"/>
                  <w:vAlign w:val="center"/>
                </w:tcPr>
                <w:p w:rsidR="00CA5429" w:rsidRPr="00FA043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F0088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С 1 января </w:t>
                  </w:r>
                  <w:r w:rsidR="00503EB6" w:rsidRPr="00F0088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до 30 сентября</w:t>
                  </w:r>
                  <w:r w:rsidRPr="00F0088F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 года</w:t>
                  </w:r>
                  <w:bookmarkStart w:id="0" w:name="_GoBack"/>
                  <w:bookmarkEnd w:id="0"/>
                </w:p>
              </w:tc>
            </w:tr>
            <w:tr w:rsidR="00CA5429" w:rsidTr="00CA5429">
              <w:tc>
                <w:tcPr>
                  <w:tcW w:w="378" w:type="dxa"/>
                  <w:vMerge/>
                  <w:vAlign w:val="center"/>
                </w:tcPr>
                <w:p w:rsidR="00CA5429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429" w:rsidRPr="00681AB3" w:rsidRDefault="00CA542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1AB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Водонепроницаемая обувь с подошвой и с верхом из резины или </w:t>
                  </w:r>
                  <w:r w:rsidRPr="00681AB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пластмассы, верх которой не крепится к подошве и не соединяется с ней ни ниточным, ни шпилечным, ни гвоздевым, ни винтовым, ни заклепочным, ни каким-либо другим аналогичным способом</w:t>
                  </w:r>
                </w:p>
              </w:tc>
              <w:tc>
                <w:tcPr>
                  <w:tcW w:w="2835" w:type="dxa"/>
                  <w:vAlign w:val="center"/>
                </w:tcPr>
                <w:p w:rsidR="00CA5429" w:rsidRPr="00681AB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1AB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6401</w:t>
                  </w:r>
                </w:p>
              </w:tc>
              <w:tc>
                <w:tcPr>
                  <w:tcW w:w="1876" w:type="dxa"/>
                  <w:vMerge/>
                </w:tcPr>
                <w:p w:rsidR="00CA5429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</w:p>
              </w:tc>
            </w:tr>
            <w:tr w:rsidR="00CA5429" w:rsidTr="00CA5429">
              <w:tc>
                <w:tcPr>
                  <w:tcW w:w="378" w:type="dxa"/>
                  <w:vMerge/>
                  <w:vAlign w:val="center"/>
                </w:tcPr>
                <w:p w:rsidR="00CA5429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429" w:rsidRPr="00681AB3" w:rsidRDefault="00CA542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1A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Прочая обувь с подошвой и с верхом из резины или пластмассы</w:t>
                  </w:r>
                </w:p>
              </w:tc>
              <w:tc>
                <w:tcPr>
                  <w:tcW w:w="2835" w:type="dxa"/>
                  <w:vAlign w:val="center"/>
                </w:tcPr>
                <w:p w:rsidR="00CA5429" w:rsidRPr="00681AB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1A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6402</w:t>
                  </w:r>
                </w:p>
              </w:tc>
              <w:tc>
                <w:tcPr>
                  <w:tcW w:w="1876" w:type="dxa"/>
                  <w:vMerge/>
                </w:tcPr>
                <w:p w:rsidR="00CA5429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</w:p>
              </w:tc>
            </w:tr>
            <w:tr w:rsidR="00CA5429" w:rsidTr="00CA5429">
              <w:tc>
                <w:tcPr>
                  <w:tcW w:w="378" w:type="dxa"/>
                  <w:vMerge/>
                  <w:vAlign w:val="center"/>
                </w:tcPr>
                <w:p w:rsidR="00CA5429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429" w:rsidRPr="00681AB3" w:rsidRDefault="00CA542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1A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Обувь с подошвой из резины, пластмассы, натуральной или композиционной кожи и с верхом из натуральной кожи</w:t>
                  </w:r>
                </w:p>
              </w:tc>
              <w:tc>
                <w:tcPr>
                  <w:tcW w:w="2835" w:type="dxa"/>
                  <w:vAlign w:val="center"/>
                </w:tcPr>
                <w:p w:rsidR="00CA5429" w:rsidRPr="00681AB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1A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6403</w:t>
                  </w:r>
                </w:p>
              </w:tc>
              <w:tc>
                <w:tcPr>
                  <w:tcW w:w="1876" w:type="dxa"/>
                  <w:vMerge/>
                </w:tcPr>
                <w:p w:rsidR="00CA5429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</w:p>
              </w:tc>
            </w:tr>
            <w:tr w:rsidR="00CA5429" w:rsidTr="00CA5429">
              <w:tc>
                <w:tcPr>
                  <w:tcW w:w="378" w:type="dxa"/>
                  <w:vMerge/>
                  <w:vAlign w:val="center"/>
                </w:tcPr>
                <w:p w:rsidR="00CA5429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429" w:rsidRPr="00681AB3" w:rsidRDefault="00CA542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1A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Обувь с подошвой из резины, пластмассы, натуральной или композиционной кожи и с верхом из текстильных материалов</w:t>
                  </w:r>
                </w:p>
              </w:tc>
              <w:tc>
                <w:tcPr>
                  <w:tcW w:w="2835" w:type="dxa"/>
                  <w:vAlign w:val="center"/>
                </w:tcPr>
                <w:p w:rsidR="00CA5429" w:rsidRPr="00681AB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1A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6404</w:t>
                  </w:r>
                </w:p>
              </w:tc>
              <w:tc>
                <w:tcPr>
                  <w:tcW w:w="1876" w:type="dxa"/>
                  <w:vMerge/>
                </w:tcPr>
                <w:p w:rsidR="00CA5429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</w:p>
              </w:tc>
            </w:tr>
            <w:tr w:rsidR="00CA5429" w:rsidTr="00CA5429">
              <w:tc>
                <w:tcPr>
                  <w:tcW w:w="378" w:type="dxa"/>
                  <w:vMerge/>
                  <w:vAlign w:val="center"/>
                </w:tcPr>
                <w:p w:rsidR="00CA5429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</w:tcPr>
                <w:p w:rsidR="00CA5429" w:rsidRPr="00681AB3" w:rsidRDefault="00CA5429" w:rsidP="00CA5429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1A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Обувь прочая</w:t>
                  </w:r>
                </w:p>
              </w:tc>
              <w:tc>
                <w:tcPr>
                  <w:tcW w:w="2835" w:type="dxa"/>
                  <w:vAlign w:val="center"/>
                </w:tcPr>
                <w:p w:rsidR="00CA5429" w:rsidRPr="00681AB3" w:rsidRDefault="00CA5429" w:rsidP="00CA5429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1A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6405</w:t>
                  </w:r>
                </w:p>
              </w:tc>
              <w:tc>
                <w:tcPr>
                  <w:tcW w:w="1876" w:type="dxa"/>
                  <w:vMerge/>
                </w:tcPr>
                <w:p w:rsidR="00CA5429" w:rsidRDefault="00CA5429" w:rsidP="00CA5429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</w:p>
              </w:tc>
            </w:tr>
          </w:tbl>
          <w:p w:rsidR="00CA5429" w:rsidRPr="00621058" w:rsidRDefault="00CA5429" w:rsidP="0062105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E66D48" w:rsidRDefault="00E66D48" w:rsidP="009D1A35">
      <w:pPr>
        <w:spacing w:after="0" w:line="240" w:lineRule="auto"/>
        <w:rPr>
          <w:rFonts w:ascii="Times New Roman" w:hAnsi="Times New Roman" w:cs="Times New Roman"/>
        </w:rPr>
      </w:pPr>
    </w:p>
    <w:p w:rsidR="0065582F" w:rsidRDefault="0065582F" w:rsidP="009D1A35">
      <w:pPr>
        <w:spacing w:after="0" w:line="240" w:lineRule="auto"/>
        <w:rPr>
          <w:rFonts w:ascii="Times New Roman" w:hAnsi="Times New Roman" w:cs="Times New Roman"/>
        </w:rPr>
      </w:pPr>
    </w:p>
    <w:p w:rsidR="009D1A35" w:rsidRDefault="009D1A35" w:rsidP="009D1A35">
      <w:pPr>
        <w:spacing w:after="0" w:line="240" w:lineRule="auto"/>
        <w:rPr>
          <w:rFonts w:ascii="Times New Roman" w:hAnsi="Times New Roman" w:cs="Times New Roman"/>
        </w:rPr>
      </w:pPr>
    </w:p>
    <w:p w:rsidR="0065582F" w:rsidRPr="0065582F" w:rsidRDefault="0065582F" w:rsidP="0065582F">
      <w:pPr>
        <w:jc w:val="center"/>
        <w:rPr>
          <w:rFonts w:ascii="Times New Roman" w:hAnsi="Times New Roman" w:cs="Times New Roman"/>
          <w:b/>
          <w:sz w:val="28"/>
        </w:rPr>
      </w:pPr>
      <w:r w:rsidRPr="0065582F">
        <w:rPr>
          <w:rFonts w:ascii="Times New Roman" w:hAnsi="Times New Roman" w:cs="Times New Roman"/>
          <w:b/>
          <w:sz w:val="28"/>
        </w:rPr>
        <w:t>Министр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 w:rsidR="006C2A3C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</w:rPr>
        <w:t>С.Т.Муканбетов</w:t>
      </w:r>
      <w:proofErr w:type="spellEnd"/>
    </w:p>
    <w:sectPr w:rsidR="0065582F" w:rsidRPr="0065582F" w:rsidSect="00ED24EE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9F"/>
    <w:rsid w:val="001D1A94"/>
    <w:rsid w:val="002201B8"/>
    <w:rsid w:val="002F2C1F"/>
    <w:rsid w:val="003A07B4"/>
    <w:rsid w:val="003B749F"/>
    <w:rsid w:val="00503EB6"/>
    <w:rsid w:val="00621058"/>
    <w:rsid w:val="0065582F"/>
    <w:rsid w:val="006C2A3C"/>
    <w:rsid w:val="00712F36"/>
    <w:rsid w:val="00820672"/>
    <w:rsid w:val="00915049"/>
    <w:rsid w:val="00950666"/>
    <w:rsid w:val="009D1A35"/>
    <w:rsid w:val="00A625C1"/>
    <w:rsid w:val="00B418E6"/>
    <w:rsid w:val="00B70868"/>
    <w:rsid w:val="00C66720"/>
    <w:rsid w:val="00C90694"/>
    <w:rsid w:val="00CA5429"/>
    <w:rsid w:val="00E66D48"/>
    <w:rsid w:val="00EA6A1E"/>
    <w:rsid w:val="00EB542C"/>
    <w:rsid w:val="00ED24EE"/>
    <w:rsid w:val="00F0088F"/>
    <w:rsid w:val="00FA0433"/>
    <w:rsid w:val="00FC7A46"/>
    <w:rsid w:val="00FE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3B749F"/>
    <w:pPr>
      <w:ind w:left="720"/>
      <w:contextualSpacing/>
    </w:pPr>
  </w:style>
  <w:style w:type="character" w:customStyle="1" w:styleId="2">
    <w:name w:val="Основной текст (2)"/>
    <w:basedOn w:val="a0"/>
    <w:rsid w:val="003B7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3B7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tkTekst">
    <w:name w:val="_Текст обычный (tkTekst)"/>
    <w:basedOn w:val="a"/>
    <w:rsid w:val="00FE518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2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25C1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B542C"/>
  </w:style>
  <w:style w:type="paragraph" w:customStyle="1" w:styleId="tkNazvanie">
    <w:name w:val="_Название (tkNazvanie)"/>
    <w:basedOn w:val="a"/>
    <w:rsid w:val="00CA542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CA542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3B749F"/>
    <w:pPr>
      <w:ind w:left="720"/>
      <w:contextualSpacing/>
    </w:pPr>
  </w:style>
  <w:style w:type="character" w:customStyle="1" w:styleId="2">
    <w:name w:val="Основной текст (2)"/>
    <w:basedOn w:val="a0"/>
    <w:rsid w:val="003B7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3B74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3B74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tkTekst">
    <w:name w:val="_Текст обычный (tkTekst)"/>
    <w:basedOn w:val="a"/>
    <w:rsid w:val="00FE518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2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25C1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EB542C"/>
  </w:style>
  <w:style w:type="paragraph" w:customStyle="1" w:styleId="tkNazvanie">
    <w:name w:val="_Название (tkNazvanie)"/>
    <w:basedOn w:val="a"/>
    <w:rsid w:val="00CA542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CA542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8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Сезим Турсунбекова</cp:lastModifiedBy>
  <cp:revision>31</cp:revision>
  <cp:lastPrinted>2020-06-23T11:45:00Z</cp:lastPrinted>
  <dcterms:created xsi:type="dcterms:W3CDTF">2020-04-23T08:50:00Z</dcterms:created>
  <dcterms:modified xsi:type="dcterms:W3CDTF">2020-06-23T11:45:00Z</dcterms:modified>
</cp:coreProperties>
</file>